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C" w:rsidRPr="00B5700E" w:rsidRDefault="00365FBC" w:rsidP="00B5700E">
      <w:pPr>
        <w:jc w:val="center"/>
        <w:rPr>
          <w:rFonts w:ascii="Times New Roman" w:hAnsi="Times New Roman"/>
          <w:lang w:val="ru-RU"/>
        </w:rPr>
      </w:pPr>
      <w:r w:rsidRPr="00B5700E">
        <w:rPr>
          <w:rFonts w:ascii="Times New Roman" w:hAnsi="Times New Roman"/>
          <w:lang w:val="ru-RU"/>
        </w:rPr>
        <w:t>С 1 января 2021 года</w:t>
      </w:r>
      <w:r w:rsidR="00FE5E87">
        <w:rPr>
          <w:rFonts w:ascii="Times New Roman" w:hAnsi="Times New Roman"/>
          <w:lang w:val="ru-RU"/>
        </w:rPr>
        <w:t xml:space="preserve"> пособие </w:t>
      </w:r>
      <w:r w:rsidRPr="00B5700E">
        <w:rPr>
          <w:rFonts w:ascii="Times New Roman" w:hAnsi="Times New Roman"/>
          <w:lang w:val="ru-RU"/>
        </w:rPr>
        <w:t>п</w:t>
      </w:r>
      <w:r w:rsidR="00FE5E87">
        <w:rPr>
          <w:rFonts w:ascii="Times New Roman" w:hAnsi="Times New Roman"/>
          <w:lang w:val="ru-RU"/>
        </w:rPr>
        <w:t>о</w:t>
      </w:r>
      <w:r w:rsidRPr="00B5700E">
        <w:rPr>
          <w:rFonts w:ascii="Times New Roman" w:hAnsi="Times New Roman"/>
          <w:lang w:val="ru-RU"/>
        </w:rPr>
        <w:t xml:space="preserve"> временной нетрудоспособности выплачивает Фонд социального страхования (ФСС), а не работодатель</w:t>
      </w:r>
      <w:r w:rsidR="00B5700E">
        <w:rPr>
          <w:rFonts w:ascii="Times New Roman" w:hAnsi="Times New Roman"/>
          <w:lang w:val="ru-RU"/>
        </w:rPr>
        <w:t xml:space="preserve"> </w:t>
      </w:r>
      <w:r w:rsidR="00B5700E" w:rsidRPr="00B5700E">
        <w:rPr>
          <w:rFonts w:ascii="Times New Roman" w:hAnsi="Times New Roman"/>
          <w:b w:val="0"/>
          <w:i/>
          <w:lang w:val="ru-RU"/>
        </w:rPr>
        <w:t>(работодатель оплачивает первые 3 дня)</w:t>
      </w:r>
    </w:p>
    <w:p w:rsidR="00365FBC" w:rsidRPr="00B5700E" w:rsidRDefault="00B5700E" w:rsidP="00B5700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u w:val="single"/>
          <w:lang w:val="ru-RU"/>
        </w:rPr>
      </w:pPr>
      <w:r w:rsidRPr="00B5700E">
        <w:rPr>
          <w:rFonts w:ascii="Times New Roman" w:hAnsi="Times New Roman"/>
          <w:b w:val="0"/>
          <w:u w:val="single"/>
          <w:lang w:val="ru-RU"/>
        </w:rPr>
        <w:t>Порядок назначения и выплаты пособия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5700E" w:rsidRPr="00A57107" w:rsidTr="00326CE3">
        <w:tc>
          <w:tcPr>
            <w:tcW w:w="10773" w:type="dxa"/>
          </w:tcPr>
          <w:p w:rsidR="00B5700E" w:rsidRPr="00B5700E" w:rsidRDefault="00B5700E" w:rsidP="0014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lang w:val="ru-RU"/>
              </w:rPr>
              <w:t>Работник</w:t>
            </w:r>
            <w:r w:rsidR="00326CE3">
              <w:rPr>
                <w:rFonts w:ascii="Times New Roman" w:hAnsi="Times New Roman"/>
                <w:lang w:val="ru-RU"/>
              </w:rPr>
              <w:t xml:space="preserve"> 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предоставляет работодателю листок нетрудоспособности и иные необходимые документы (заявление, в котором </w:t>
            </w:r>
            <w:r w:rsidR="007D6267" w:rsidRPr="007D6267">
              <w:rPr>
                <w:rFonts w:ascii="Times New Roman" w:hAnsi="Times New Roman"/>
                <w:b w:val="0"/>
                <w:u w:val="single"/>
                <w:lang w:val="ru-RU"/>
              </w:rPr>
              <w:t xml:space="preserve">работником 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>указываются реквизиты</w:t>
            </w:r>
            <w:r w:rsidR="00E1456F" w:rsidRPr="00E1456F">
              <w:rPr>
                <w:rFonts w:ascii="Times New Roman" w:hAnsi="Times New Roman"/>
                <w:b w:val="0"/>
                <w:lang w:val="ru-RU"/>
              </w:rPr>
              <w:t>*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 для перечисления пособия)</w:t>
            </w:r>
          </w:p>
        </w:tc>
      </w:tr>
    </w:tbl>
    <w:p w:rsidR="00B5700E" w:rsidRPr="00FE5E87" w:rsidRDefault="001E616F" w:rsidP="00B5700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>
        <w:rPr>
          <w:rFonts w:ascii="Times New Roman" w:hAnsi="Times New Roman"/>
          <w:b w:val="0"/>
          <w:noProof/>
          <w:sz w:val="16"/>
          <w:szCs w:val="16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6.15pt;margin-top:1.2pt;width:0;height:7.6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5700E" w:rsidRPr="00A57107" w:rsidTr="00326CE3">
        <w:tc>
          <w:tcPr>
            <w:tcW w:w="10773" w:type="dxa"/>
          </w:tcPr>
          <w:p w:rsidR="00B5700E" w:rsidRPr="00B5700E" w:rsidRDefault="00B5700E" w:rsidP="00326CE3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lang w:val="ru-RU"/>
              </w:rPr>
              <w:t xml:space="preserve">Работодатель 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не позднее 5 календарных дней передает в ФСС необходимые для выплаты пособия документы </w:t>
            </w:r>
          </w:p>
        </w:tc>
      </w:tr>
    </w:tbl>
    <w:p w:rsidR="00B5700E" w:rsidRPr="00326CE3" w:rsidRDefault="001E616F" w:rsidP="00B5700E">
      <w:pPr>
        <w:rPr>
          <w:rFonts w:ascii="Times New Roman" w:hAnsi="Times New Roman"/>
          <w:b w:val="0"/>
          <w:sz w:val="12"/>
          <w:szCs w:val="12"/>
          <w:lang w:val="ru-RU"/>
        </w:rPr>
      </w:pPr>
      <w:r>
        <w:rPr>
          <w:rFonts w:ascii="Times New Roman" w:hAnsi="Times New Roman"/>
          <w:b w:val="0"/>
          <w:noProof/>
          <w:sz w:val="12"/>
          <w:szCs w:val="12"/>
          <w:lang w:val="ru-RU"/>
        </w:rPr>
        <w:pict>
          <v:shape id="_x0000_s1028" type="#_x0000_t32" style="position:absolute;margin-left:266.15pt;margin-top:0;width:.05pt;height:11.4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pPr w:leftFromText="180" w:rightFromText="180" w:vertAnchor="text" w:tblpX="108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2976"/>
        <w:gridCol w:w="240"/>
        <w:gridCol w:w="3729"/>
        <w:gridCol w:w="239"/>
        <w:gridCol w:w="3589"/>
      </w:tblGrid>
      <w:tr w:rsidR="00B5700E" w:rsidRPr="00B5700E" w:rsidTr="00326CE3">
        <w:trPr>
          <w:trHeight w:val="433"/>
        </w:trPr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B5700E" w:rsidRPr="00B5700E" w:rsidRDefault="00B5700E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00E" w:rsidRPr="00B5700E" w:rsidRDefault="001E616F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pict>
                <v:shape id="_x0000_s1030" type="#_x0000_t32" style="position:absolute;left:0;text-align:left;margin-left:172.15pt;margin-top:9.6pt;width:31.85pt;height:12.2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 w:val="0"/>
                <w:noProof/>
                <w:lang w:val="ru-RU"/>
              </w:rPr>
              <w:pict>
                <v:shape id="_x0000_s1029" type="#_x0000_t32" style="position:absolute;left:0;text-align:left;margin-left:-5.5pt;margin-top:9.6pt;width:35.15pt;height:12.2pt;flip:x;z-index:251660288;mso-position-horizontal-relative:text;mso-position-vertical-relative:text" o:connectortype="straight">
                  <v:stroke endarrow="block"/>
                </v:shape>
              </w:pict>
            </w:r>
            <w:r w:rsidR="00B5700E" w:rsidRPr="00B5700E">
              <w:rPr>
                <w:rFonts w:ascii="Times New Roman" w:hAnsi="Times New Roman"/>
                <w:b w:val="0"/>
                <w:lang w:val="ru-RU"/>
              </w:rPr>
              <w:t>Работодатель предоставил</w:t>
            </w:r>
          </w:p>
        </w:tc>
        <w:tc>
          <w:tcPr>
            <w:tcW w:w="3590" w:type="dxa"/>
            <w:tcBorders>
              <w:top w:val="nil"/>
              <w:left w:val="nil"/>
              <w:right w:val="nil"/>
            </w:tcBorders>
          </w:tcPr>
          <w:p w:rsidR="00B5700E" w:rsidRPr="00B5700E" w:rsidRDefault="00B5700E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26CE3" w:rsidRPr="00B5700E" w:rsidTr="00326CE3">
        <w:tc>
          <w:tcPr>
            <w:tcW w:w="2976" w:type="dxa"/>
            <w:tcBorders>
              <w:bottom w:val="single" w:sz="4" w:space="0" w:color="auto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b w:val="0"/>
                <w:lang w:val="ru-RU"/>
              </w:rPr>
              <w:t>Неполный комплект документов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b w:val="0"/>
                <w:lang w:val="ru-RU"/>
              </w:rPr>
              <w:t>Полный комплект документов</w:t>
            </w:r>
          </w:p>
        </w:tc>
      </w:tr>
      <w:tr w:rsidR="00326CE3" w:rsidRPr="00FE5E87" w:rsidTr="00326CE3">
        <w:trPr>
          <w:trHeight w:val="125"/>
        </w:trPr>
        <w:tc>
          <w:tcPr>
            <w:tcW w:w="2976" w:type="dxa"/>
            <w:tcBorders>
              <w:left w:val="nil"/>
              <w:right w:val="nil"/>
            </w:tcBorders>
          </w:tcPr>
          <w:p w:rsidR="00326CE3" w:rsidRPr="00FE5E87" w:rsidRDefault="001E616F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16"/>
                <w:szCs w:val="16"/>
                <w:lang w:val="ru-RU"/>
              </w:rPr>
              <w:pict>
                <v:shape id="_x0000_s1055" type="#_x0000_t32" style="position:absolute;left:0;text-align:left;margin-left:70.85pt;margin-top:.3pt;width:.1pt;height:8.75pt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26CE3" w:rsidRPr="00FE5E87" w:rsidRDefault="00326CE3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E3" w:rsidRPr="00FE5E87" w:rsidRDefault="001E616F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pict>
                <v:shape id="_x0000_s1052" type="#_x0000_t32" style="position:absolute;left:0;text-align:left;margin-left:180.3pt;margin-top:.3pt;width:11.7pt;height:8.75pt;flip:y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26CE3" w:rsidRPr="00FE5E87" w:rsidRDefault="00326CE3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:rsidR="00326CE3" w:rsidRPr="00FE5E87" w:rsidRDefault="001E616F" w:rsidP="00326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16"/>
                <w:szCs w:val="16"/>
                <w:lang w:val="ru-RU"/>
              </w:rPr>
              <w:pict>
                <v:shape id="_x0000_s1056" type="#_x0000_t32" style="position:absolute;left:0;text-align:left;margin-left:74.95pt;margin-top:.3pt;width:0;height:8.7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6CE3" w:rsidRPr="00A57107" w:rsidTr="00116826">
        <w:trPr>
          <w:trHeight w:val="779"/>
        </w:trPr>
        <w:tc>
          <w:tcPr>
            <w:tcW w:w="2976" w:type="dxa"/>
            <w:tcBorders>
              <w:bottom w:val="single" w:sz="4" w:space="0" w:color="auto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326CE3">
              <w:rPr>
                <w:rFonts w:ascii="Times New Roman" w:hAnsi="Times New Roman"/>
                <w:lang w:val="ru-RU"/>
              </w:rPr>
              <w:t>ФСС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в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 течение 5 рабочих дней сообщает об этом работодателю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326CE3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  <w:p w:rsidR="00326CE3" w:rsidRDefault="001E616F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16"/>
                <w:szCs w:val="16"/>
                <w:lang w:val="ru-RU"/>
              </w:rPr>
              <w:pict>
                <v:shape id="_x0000_s1051" type="#_x0000_t32" style="position:absolute;left:0;text-align:left;margin-left:-2.85pt;margin-top:10.05pt;width:7.85pt;height:.05pt;z-index:251683840" o:connectortype="straight">
                  <v:stroke endarrow="block"/>
                </v:shape>
              </w:pict>
            </w:r>
          </w:p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326CE3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326CE3">
              <w:rPr>
                <w:rFonts w:ascii="Times New Roman" w:hAnsi="Times New Roman"/>
                <w:lang w:val="ru-RU"/>
              </w:rPr>
              <w:t>работодатель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 обязан в течение 5</w:t>
            </w:r>
          </w:p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рабочих дней 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предоставить</w:t>
            </w:r>
            <w:r w:rsidRPr="00326CE3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>недостающие документы</w:t>
            </w:r>
            <w:proofErr w:type="gramEnd"/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26CE3" w:rsidRPr="00B5700E" w:rsidRDefault="00326CE3" w:rsidP="0032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326CE3">
              <w:rPr>
                <w:rFonts w:ascii="Times New Roman" w:hAnsi="Times New Roman"/>
                <w:lang w:val="ru-RU"/>
              </w:rPr>
              <w:t>ФСС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 в течение 10 календарных дней принимает решение о назначении и выплате пособия</w:t>
            </w:r>
          </w:p>
        </w:tc>
      </w:tr>
    </w:tbl>
    <w:p w:rsidR="00326CE3" w:rsidRPr="00326CE3" w:rsidRDefault="00326CE3" w:rsidP="00B5700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lang w:val="ru-RU"/>
        </w:rPr>
      </w:pPr>
    </w:p>
    <w:p w:rsidR="00B5700E" w:rsidRPr="00B5700E" w:rsidRDefault="00B5700E" w:rsidP="00B5700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lang w:val="ru-RU"/>
        </w:rPr>
      </w:pPr>
      <w:r w:rsidRPr="00B5700E">
        <w:rPr>
          <w:rFonts w:ascii="Times New Roman" w:hAnsi="Times New Roman"/>
          <w:b w:val="0"/>
          <w:lang w:val="ru-RU"/>
        </w:rPr>
        <w:t>Если ФСС выявляет нарушения в листке нетрудоспособности, то сообщает об этом работодателю в течение 5 рабочих дней</w:t>
      </w:r>
      <w:r w:rsidR="001412D3">
        <w:rPr>
          <w:rFonts w:ascii="Times New Roman" w:hAnsi="Times New Roman"/>
          <w:b w:val="0"/>
          <w:lang w:val="ru-RU"/>
        </w:rPr>
        <w:t xml:space="preserve"> и</w:t>
      </w:r>
      <w:r w:rsidRPr="00B5700E">
        <w:rPr>
          <w:rFonts w:ascii="Times New Roman" w:hAnsi="Times New Roman"/>
          <w:b w:val="0"/>
          <w:lang w:val="ru-RU"/>
        </w:rPr>
        <w:t xml:space="preserve"> </w:t>
      </w:r>
      <w:r w:rsidR="001412D3">
        <w:rPr>
          <w:rFonts w:ascii="Times New Roman" w:hAnsi="Times New Roman"/>
          <w:b w:val="0"/>
          <w:lang w:val="ru-RU"/>
        </w:rPr>
        <w:t>п</w:t>
      </w:r>
      <w:r w:rsidRPr="00B5700E">
        <w:rPr>
          <w:rFonts w:ascii="Times New Roman" w:hAnsi="Times New Roman"/>
          <w:b w:val="0"/>
          <w:lang w:val="ru-RU"/>
        </w:rPr>
        <w:t>осле получения исправленного листка нетрудоспособности – в течение 3 рабочих дней принимает решение о назначении и выплате пособия.</w:t>
      </w:r>
    </w:p>
    <w:p w:rsidR="00B5700E" w:rsidRPr="00B5700E" w:rsidRDefault="00B5700E" w:rsidP="00B5700E">
      <w:pPr>
        <w:rPr>
          <w:rFonts w:ascii="Times New Roman" w:hAnsi="Times New Roman"/>
          <w:b w:val="0"/>
          <w:bCs w:val="0"/>
          <w:lang w:val="ru-RU"/>
        </w:rPr>
      </w:pPr>
    </w:p>
    <w:p w:rsidR="00B5700E" w:rsidRPr="00B5700E" w:rsidRDefault="00B5700E" w:rsidP="00326CE3">
      <w:pPr>
        <w:jc w:val="both"/>
        <w:rPr>
          <w:rFonts w:ascii="Times New Roman" w:hAnsi="Times New Roman"/>
          <w:b w:val="0"/>
          <w:bCs w:val="0"/>
          <w:lang w:val="ru-RU"/>
        </w:rPr>
      </w:pPr>
      <w:r w:rsidRPr="00B5700E">
        <w:rPr>
          <w:rFonts w:ascii="Times New Roman" w:hAnsi="Times New Roman"/>
          <w:b w:val="0"/>
          <w:bCs w:val="0"/>
          <w:lang w:val="ru-RU"/>
        </w:rPr>
        <w:t>По данным ФСС (</w:t>
      </w:r>
      <w:hyperlink r:id="rId9" w:history="1">
        <w:r w:rsidRPr="00B5700E">
          <w:rPr>
            <w:rStyle w:val="ad"/>
            <w:rFonts w:ascii="Times New Roman" w:hAnsi="Times New Roman"/>
            <w:b w:val="0"/>
            <w:bCs w:val="0"/>
            <w:color w:val="auto"/>
            <w:lang w:val="ru-RU"/>
          </w:rPr>
          <w:t>http://rofss.spb.ru/</w:t>
        </w:r>
      </w:hyperlink>
      <w:r w:rsidRPr="00B5700E">
        <w:rPr>
          <w:rFonts w:ascii="Times New Roman" w:hAnsi="Times New Roman"/>
          <w:b w:val="0"/>
          <w:bCs w:val="0"/>
          <w:lang w:val="ru-RU"/>
        </w:rPr>
        <w:t>), о статусе направл</w:t>
      </w:r>
      <w:r w:rsidR="00326CE3">
        <w:rPr>
          <w:rFonts w:ascii="Times New Roman" w:hAnsi="Times New Roman"/>
          <w:b w:val="0"/>
          <w:bCs w:val="0"/>
          <w:lang w:val="ru-RU"/>
        </w:rPr>
        <w:t xml:space="preserve">енного на выплату пособия можно узнать </w:t>
      </w:r>
      <w:r w:rsidRPr="00B5700E">
        <w:rPr>
          <w:rFonts w:ascii="Times New Roman" w:hAnsi="Times New Roman"/>
          <w:b w:val="0"/>
          <w:bCs w:val="0"/>
          <w:lang w:val="ru-RU"/>
        </w:rPr>
        <w:t xml:space="preserve">в </w:t>
      </w:r>
      <w:r w:rsidR="00326CE3">
        <w:rPr>
          <w:rFonts w:ascii="Times New Roman" w:hAnsi="Times New Roman"/>
          <w:b w:val="0"/>
          <w:bCs w:val="0"/>
          <w:lang w:val="ru-RU"/>
        </w:rPr>
        <w:t>«</w:t>
      </w:r>
      <w:r w:rsidRPr="00B5700E">
        <w:rPr>
          <w:rStyle w:val="ac"/>
          <w:rFonts w:ascii="Times New Roman" w:hAnsi="Times New Roman"/>
          <w:shd w:val="clear" w:color="auto" w:fill="FFFFFF"/>
          <w:lang w:val="ru-RU"/>
        </w:rPr>
        <w:t>Личном кабинете</w:t>
      </w:r>
      <w:r w:rsidR="00326CE3">
        <w:rPr>
          <w:rStyle w:val="ac"/>
          <w:rFonts w:ascii="Times New Roman" w:hAnsi="Times New Roman"/>
          <w:shd w:val="clear" w:color="auto" w:fill="FFFFFF"/>
          <w:lang w:val="ru-RU"/>
        </w:rPr>
        <w:t>»</w:t>
      </w:r>
      <w:r w:rsidRPr="00B5700E">
        <w:rPr>
          <w:rStyle w:val="ac"/>
          <w:rFonts w:ascii="Times New Roman" w:hAnsi="Times New Roman"/>
          <w:shd w:val="clear" w:color="auto" w:fill="FFFFFF"/>
          <w:lang w:val="ru-RU"/>
        </w:rPr>
        <w:t xml:space="preserve"> по</w:t>
      </w:r>
      <w:r w:rsidR="00326CE3">
        <w:rPr>
          <w:rStyle w:val="ac"/>
          <w:rFonts w:ascii="Times New Roman" w:hAnsi="Times New Roman"/>
          <w:shd w:val="clear" w:color="auto" w:fill="FFFFFF"/>
          <w:lang w:val="ru-RU"/>
        </w:rPr>
        <w:t xml:space="preserve">лучателя </w:t>
      </w:r>
      <w:proofErr w:type="spellStart"/>
      <w:r w:rsidR="00326CE3">
        <w:rPr>
          <w:rStyle w:val="ac"/>
          <w:rFonts w:ascii="Times New Roman" w:hAnsi="Times New Roman"/>
          <w:shd w:val="clear" w:color="auto" w:fill="FFFFFF"/>
          <w:lang w:val="ru-RU"/>
        </w:rPr>
        <w:t>госуслуг</w:t>
      </w:r>
      <w:proofErr w:type="spellEnd"/>
      <w:r w:rsidR="00326CE3">
        <w:rPr>
          <w:rStyle w:val="ac"/>
          <w:rFonts w:ascii="Times New Roman" w:hAnsi="Times New Roman"/>
          <w:shd w:val="clear" w:color="auto" w:fill="FFFFFF"/>
          <w:lang w:val="ru-RU"/>
        </w:rPr>
        <w:t xml:space="preserve"> на сайте </w:t>
      </w:r>
      <w:r w:rsidR="00326CE3" w:rsidRPr="00326CE3">
        <w:rPr>
          <w:rFonts w:ascii="Times New Roman" w:hAnsi="Times New Roman"/>
          <w:b w:val="0"/>
          <w:shd w:val="clear" w:color="auto" w:fill="FFFFFF"/>
        </w:rPr>
        <w:t>http</w:t>
      </w:r>
      <w:r w:rsidR="00326CE3" w:rsidRPr="00326CE3">
        <w:rPr>
          <w:rFonts w:ascii="Times New Roman" w:hAnsi="Times New Roman"/>
          <w:b w:val="0"/>
          <w:shd w:val="clear" w:color="auto" w:fill="FFFFFF"/>
          <w:lang w:val="ru-RU"/>
        </w:rPr>
        <w:t>://</w:t>
      </w:r>
      <w:proofErr w:type="spellStart"/>
      <w:r w:rsidR="00326CE3" w:rsidRPr="00326CE3">
        <w:rPr>
          <w:rFonts w:ascii="Times New Roman" w:hAnsi="Times New Roman"/>
          <w:b w:val="0"/>
          <w:shd w:val="clear" w:color="auto" w:fill="FFFFFF"/>
        </w:rPr>
        <w:t>lk</w:t>
      </w:r>
      <w:proofErr w:type="spellEnd"/>
      <w:r w:rsidR="00326CE3" w:rsidRPr="00326CE3">
        <w:rPr>
          <w:rFonts w:ascii="Times New Roman" w:hAnsi="Times New Roman"/>
          <w:b w:val="0"/>
          <w:shd w:val="clear" w:color="auto" w:fill="FFFFFF"/>
          <w:lang w:val="ru-RU"/>
        </w:rPr>
        <w:t>.</w:t>
      </w:r>
      <w:proofErr w:type="spellStart"/>
      <w:r w:rsidR="00326CE3" w:rsidRPr="00326CE3">
        <w:rPr>
          <w:rFonts w:ascii="Times New Roman" w:hAnsi="Times New Roman"/>
          <w:b w:val="0"/>
          <w:shd w:val="clear" w:color="auto" w:fill="FFFFFF"/>
        </w:rPr>
        <w:t>fss</w:t>
      </w:r>
      <w:proofErr w:type="spellEnd"/>
      <w:r w:rsidR="00326CE3" w:rsidRPr="00326CE3">
        <w:rPr>
          <w:rFonts w:ascii="Times New Roman" w:hAnsi="Times New Roman"/>
          <w:b w:val="0"/>
          <w:shd w:val="clear" w:color="auto" w:fill="FFFFFF"/>
          <w:lang w:val="ru-RU"/>
        </w:rPr>
        <w:t>.</w:t>
      </w:r>
      <w:proofErr w:type="spellStart"/>
      <w:r w:rsidR="00326CE3" w:rsidRPr="00326CE3">
        <w:rPr>
          <w:rFonts w:ascii="Times New Roman" w:hAnsi="Times New Roman"/>
          <w:b w:val="0"/>
          <w:shd w:val="clear" w:color="auto" w:fill="FFFFFF"/>
        </w:rPr>
        <w:t>ru</w:t>
      </w:r>
      <w:proofErr w:type="spellEnd"/>
      <w:r w:rsidR="00326CE3" w:rsidRPr="00326CE3">
        <w:rPr>
          <w:rFonts w:ascii="Times New Roman" w:hAnsi="Times New Roman"/>
          <w:b w:val="0"/>
          <w:shd w:val="clear" w:color="auto" w:fill="FFFFFF"/>
          <w:lang w:val="ru-RU"/>
        </w:rPr>
        <w:t>/</w:t>
      </w:r>
      <w:r w:rsidR="00326CE3">
        <w:rPr>
          <w:rFonts w:ascii="Times New Roman" w:hAnsi="Times New Roman"/>
          <w:b w:val="0"/>
          <w:shd w:val="clear" w:color="auto" w:fill="FFFFFF"/>
          <w:lang w:val="ru-RU"/>
        </w:rPr>
        <w:t>.</w:t>
      </w:r>
      <w:r w:rsidR="00326CE3" w:rsidRPr="00326CE3">
        <w:rPr>
          <w:rFonts w:ascii="Times New Roman" w:hAnsi="Times New Roman"/>
          <w:b w:val="0"/>
          <w:shd w:val="clear" w:color="auto" w:fill="FFFFFF"/>
          <w:lang w:val="ru-RU"/>
        </w:rPr>
        <w:t xml:space="preserve"> </w:t>
      </w:r>
      <w:r w:rsidR="00326CE3">
        <w:rPr>
          <w:rFonts w:ascii="Times New Roman" w:hAnsi="Times New Roman"/>
          <w:b w:val="0"/>
          <w:shd w:val="clear" w:color="auto" w:fill="FFFFFF"/>
          <w:lang w:val="ru-RU"/>
        </w:rPr>
        <w:t>Э</w:t>
      </w:r>
      <w:r w:rsidRPr="00326CE3">
        <w:rPr>
          <w:rFonts w:ascii="Times New Roman" w:hAnsi="Times New Roman"/>
          <w:b w:val="0"/>
          <w:bCs w:val="0"/>
          <w:lang w:val="ru-RU"/>
        </w:rPr>
        <w:t>тапы прохождения документов:</w:t>
      </w:r>
      <w:r w:rsidRPr="00B5700E">
        <w:rPr>
          <w:rFonts w:ascii="Times New Roman" w:hAnsi="Times New Roman"/>
          <w:lang w:val="ru-RU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8048"/>
      </w:tblGrid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Документ загружен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документы поступили в ФСС от вашего работодателя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Документ проверен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B5700E" w:rsidP="007D6267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 xml:space="preserve">документы проверены отделением </w:t>
            </w:r>
            <w:r w:rsidR="007D6267">
              <w:rPr>
                <w:rFonts w:ascii="Times New Roman" w:hAnsi="Times New Roman"/>
                <w:b w:val="0"/>
                <w:bCs w:val="0"/>
                <w:lang w:val="ru-RU"/>
              </w:rPr>
              <w:t>ФСС</w:t>
            </w: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, ошибок не обнаружено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Извещение сформировано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в ваших документах была допущена ошибка работодателем. Специалисты ФСС сформировали извещение в адрес работодателя для устранения ошибок.</w:t>
            </w:r>
          </w:p>
          <w:p w:rsidR="00B5700E" w:rsidRPr="00326CE3" w:rsidRDefault="00B5700E" w:rsidP="007D6267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Работодатель обязан </w:t>
            </w:r>
            <w:r w:rsidR="007D6267">
              <w:rPr>
                <w:rFonts w:ascii="Times New Roman" w:hAnsi="Times New Roman"/>
                <w:b w:val="0"/>
                <w:lang w:val="ru-RU"/>
              </w:rPr>
              <w:t>срочно</w:t>
            </w:r>
            <w:r w:rsidRPr="00326CE3">
              <w:rPr>
                <w:rFonts w:ascii="Times New Roman" w:hAnsi="Times New Roman"/>
                <w:lang w:val="ru-RU"/>
              </w:rPr>
              <w:t> </w:t>
            </w: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исправить ошибки и передать в ФСС реестр.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Дубликат документа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B5700E" w:rsidP="007D6267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загружена копия документов (</w:t>
            </w:r>
            <w:r w:rsidR="007D6267">
              <w:rPr>
                <w:rFonts w:ascii="Times New Roman" w:hAnsi="Times New Roman"/>
                <w:b w:val="0"/>
                <w:bCs w:val="0"/>
                <w:lang w:val="ru-RU"/>
              </w:rPr>
              <w:t>вероятно</w:t>
            </w: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, после исправления ошибок)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Подтверждение расчета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7D6267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в</w:t>
            </w:r>
            <w:r w:rsidR="00B5700E" w:rsidRPr="00326CE3">
              <w:rPr>
                <w:rFonts w:ascii="Times New Roman" w:hAnsi="Times New Roman"/>
                <w:b w:val="0"/>
                <w:bCs w:val="0"/>
                <w:lang w:val="ru-RU"/>
              </w:rPr>
              <w:t>аш документ находится на стадии расчета (т.е. рассчитывается пособие)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Документ рассчитан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1412D3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lang w:val="ru-RU"/>
              </w:rPr>
              <w:t>расчет вашего пособия окончен, п</w:t>
            </w:r>
            <w:r w:rsidR="00B5700E" w:rsidRPr="00326CE3">
              <w:rPr>
                <w:rFonts w:ascii="Times New Roman" w:hAnsi="Times New Roman"/>
                <w:b w:val="0"/>
                <w:bCs w:val="0"/>
                <w:lang w:val="ru-RU"/>
              </w:rPr>
              <w:t>особие рассчитано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Документ отправлен на оплату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начался процесс перевода в банк денежных средств (пособия)</w:t>
            </w:r>
          </w:p>
        </w:tc>
      </w:tr>
      <w:tr w:rsidR="00B5700E" w:rsidRPr="00A57107" w:rsidTr="00326CE3">
        <w:tc>
          <w:tcPr>
            <w:tcW w:w="2797" w:type="dxa"/>
            <w:shd w:val="clear" w:color="auto" w:fill="auto"/>
            <w:vAlign w:val="center"/>
            <w:hideMark/>
          </w:tcPr>
          <w:p w:rsidR="00B5700E" w:rsidRPr="00326CE3" w:rsidRDefault="00B5700E" w:rsidP="00B5700E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lang w:val="ru-RU"/>
              </w:rPr>
              <w:t>"Исполнение платежа" или "Платеж выплачен"</w:t>
            </w:r>
          </w:p>
        </w:tc>
        <w:tc>
          <w:tcPr>
            <w:tcW w:w="8048" w:type="dxa"/>
            <w:shd w:val="clear" w:color="auto" w:fill="auto"/>
            <w:vAlign w:val="center"/>
            <w:hideMark/>
          </w:tcPr>
          <w:p w:rsidR="00B5700E" w:rsidRPr="00326CE3" w:rsidRDefault="00B5700E" w:rsidP="001412D3">
            <w:pPr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ФСС</w:t>
            </w:r>
            <w:r w:rsidR="006A11C9">
              <w:rPr>
                <w:rFonts w:ascii="Times New Roman" w:hAnsi="Times New Roman"/>
                <w:b w:val="0"/>
                <w:bCs w:val="0"/>
                <w:lang w:val="ru-RU"/>
              </w:rPr>
              <w:t xml:space="preserve"> перечислил деньги в банк, ж</w:t>
            </w: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>дите поступлени</w:t>
            </w:r>
            <w:r w:rsidR="001412D3">
              <w:rPr>
                <w:rFonts w:ascii="Times New Roman" w:hAnsi="Times New Roman"/>
                <w:b w:val="0"/>
                <w:bCs w:val="0"/>
                <w:lang w:val="ru-RU"/>
              </w:rPr>
              <w:t>я</w:t>
            </w:r>
            <w:r w:rsidRPr="00326CE3">
              <w:rPr>
                <w:rFonts w:ascii="Times New Roman" w:hAnsi="Times New Roman"/>
                <w:b w:val="0"/>
                <w:bCs w:val="0"/>
                <w:lang w:val="ru-RU"/>
              </w:rPr>
              <w:t xml:space="preserve"> средств</w:t>
            </w:r>
          </w:p>
        </w:tc>
      </w:tr>
    </w:tbl>
    <w:p w:rsidR="00B5700E" w:rsidRDefault="00B5700E" w:rsidP="00FE5E87">
      <w:pPr>
        <w:pStyle w:val="ab"/>
        <w:spacing w:before="0" w:beforeAutospacing="0" w:after="0" w:afterAutospacing="0"/>
        <w:jc w:val="center"/>
        <w:rPr>
          <w:rStyle w:val="ae"/>
          <w:bCs/>
        </w:rPr>
      </w:pPr>
      <w:r w:rsidRPr="00FE5E87">
        <w:rPr>
          <w:rStyle w:val="ae"/>
          <w:bCs/>
        </w:rPr>
        <w:t>Если статус документа отсутствует - работодатель не передал данные в ФСС.</w:t>
      </w:r>
    </w:p>
    <w:p w:rsidR="00326CE3" w:rsidRPr="00FE5E87" w:rsidRDefault="00326CE3" w:rsidP="00FE5E87">
      <w:pPr>
        <w:pStyle w:val="ab"/>
        <w:spacing w:before="0" w:beforeAutospacing="0" w:after="0" w:afterAutospacing="0"/>
        <w:jc w:val="center"/>
        <w:rPr>
          <w:rStyle w:val="ae"/>
          <w:bCs/>
        </w:rPr>
      </w:pPr>
    </w:p>
    <w:p w:rsidR="00B5700E" w:rsidRPr="00B5700E" w:rsidRDefault="00B5700E" w:rsidP="00B5700E">
      <w:pPr>
        <w:pStyle w:val="ab"/>
        <w:spacing w:before="0" w:beforeAutospacing="0" w:after="0" w:afterAutospacing="0"/>
        <w:jc w:val="center"/>
        <w:rPr>
          <w:b/>
        </w:rPr>
      </w:pPr>
      <w:r w:rsidRPr="00B5700E">
        <w:rPr>
          <w:b/>
        </w:rPr>
        <w:t>Рекомендация председателям ППО</w:t>
      </w:r>
    </w:p>
    <w:tbl>
      <w:tblPr>
        <w:tblStyle w:val="af"/>
        <w:tblW w:w="0" w:type="auto"/>
        <w:tblInd w:w="3193" w:type="dxa"/>
        <w:tblLook w:val="04A0" w:firstRow="1" w:lastRow="0" w:firstColumn="1" w:lastColumn="0" w:noHBand="0" w:noVBand="1"/>
      </w:tblPr>
      <w:tblGrid>
        <w:gridCol w:w="2268"/>
        <w:gridCol w:w="284"/>
        <w:gridCol w:w="2835"/>
        <w:gridCol w:w="283"/>
      </w:tblGrid>
      <w:tr w:rsidR="00A57107" w:rsidRPr="00A57107" w:rsidTr="00A57107">
        <w:trPr>
          <w:gridAfter w:val="1"/>
          <w:wAfter w:w="283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b w:val="0"/>
                <w:lang w:val="ru-RU"/>
              </w:rPr>
              <w:t>Если своевременно пособие не поступило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bookmarkStart w:id="0" w:name="_GoBack"/>
            <w:bookmarkEnd w:id="0"/>
            <w:r w:rsidRPr="00B5700E">
              <w:rPr>
                <w:rFonts w:ascii="Times New Roman" w:hAnsi="Times New Roman"/>
                <w:b w:val="0"/>
                <w:lang w:val="ru-RU"/>
              </w:rPr>
              <w:t>Работодатель не понимает процедуру подачи документов в ФСС</w:t>
            </w:r>
          </w:p>
        </w:tc>
      </w:tr>
      <w:tr w:rsidR="00A57107" w:rsidRPr="00A57107" w:rsidTr="00A57107">
        <w:tc>
          <w:tcPr>
            <w:tcW w:w="2268" w:type="dxa"/>
            <w:tcBorders>
              <w:left w:val="nil"/>
              <w:right w:val="nil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pict>
                <v:shape id="_x0000_s1057" type="#_x0000_t32" style="position:absolute;left:0;text-align:left;margin-left:49.6pt;margin-top:3.05pt;width:.05pt;height:11.6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pict>
                <v:shape id="_x0000_s1059" type="#_x0000_t32" style="position:absolute;left:0;text-align:left;margin-left:-4.15pt;margin-top:.6pt;width:12.55pt;height:14.05pt;flip:y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A57107" w:rsidRPr="00A57107" w:rsidTr="00A57107">
        <w:trPr>
          <w:gridAfter w:val="1"/>
          <w:wAfter w:w="283" w:type="dxa"/>
        </w:trPr>
        <w:tc>
          <w:tcPr>
            <w:tcW w:w="2268" w:type="dxa"/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b w:val="0"/>
                <w:lang w:val="ru-RU"/>
              </w:rPr>
              <w:t>Уточнить у работодателя (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например, 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>через бухгалтерию) о причинах задержки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7107" w:rsidRPr="00B5700E" w:rsidRDefault="00A57107" w:rsidP="00FE5E87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pict>
                <v:shape id="_x0000_s1060" type="#_x0000_t32" style="position:absolute;left:0;text-align:left;margin-left:-4.15pt;margin-top:36.65pt;width:12.55pt;height:0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</w:tcPr>
          <w:p w:rsidR="00A57107" w:rsidRPr="00B5700E" w:rsidRDefault="00A57107" w:rsidP="00326CE3">
            <w:pPr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Работодатель отказывается отвечать, намеренно задерживает </w:t>
            </w:r>
            <w:r>
              <w:rPr>
                <w:rFonts w:ascii="Times New Roman" w:hAnsi="Times New Roman"/>
                <w:b w:val="0"/>
                <w:lang w:val="ru-RU"/>
              </w:rPr>
              <w:t>подачу документов</w:t>
            </w:r>
            <w:r w:rsidRPr="00B5700E">
              <w:rPr>
                <w:rFonts w:ascii="Times New Roman" w:hAnsi="Times New Roman"/>
                <w:b w:val="0"/>
                <w:lang w:val="ru-RU"/>
              </w:rPr>
              <w:t xml:space="preserve"> в ФСС</w:t>
            </w:r>
          </w:p>
        </w:tc>
      </w:tr>
    </w:tbl>
    <w:p w:rsidR="00E1456F" w:rsidRDefault="00E1456F" w:rsidP="00E1456F">
      <w:pPr>
        <w:spacing w:before="120"/>
        <w:rPr>
          <w:rFonts w:ascii="Times New Roman" w:hAnsi="Times New Roman"/>
          <w:b w:val="0"/>
          <w:i/>
          <w:sz w:val="2"/>
          <w:szCs w:val="2"/>
          <w:lang w:val="ru-RU"/>
        </w:rPr>
      </w:pPr>
      <w:r w:rsidRPr="00E1456F">
        <w:rPr>
          <w:rFonts w:ascii="Times New Roman" w:hAnsi="Times New Roman"/>
          <w:b w:val="0"/>
          <w:i/>
          <w:sz w:val="2"/>
          <w:szCs w:val="2"/>
          <w:lang w:val="ru-RU"/>
        </w:rPr>
        <w:t xml:space="preserve">  </w:t>
      </w:r>
    </w:p>
    <w:tbl>
      <w:tblPr>
        <w:tblStyle w:val="af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9"/>
        <w:gridCol w:w="1806"/>
      </w:tblGrid>
      <w:tr w:rsidR="00E1456F" w:rsidRPr="00A57107" w:rsidTr="00F91D1B">
        <w:trPr>
          <w:trHeight w:val="1380"/>
        </w:trPr>
        <w:tc>
          <w:tcPr>
            <w:tcW w:w="9109" w:type="dxa"/>
          </w:tcPr>
          <w:p w:rsidR="00E1456F" w:rsidRPr="00F91D1B" w:rsidRDefault="00E1456F" w:rsidP="007D6267">
            <w:pPr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*</w:t>
            </w:r>
            <w:r w:rsidR="00F91D1B">
              <w:rPr>
                <w:rFonts w:ascii="Times New Roman" w:hAnsi="Times New Roman"/>
                <w:b w:val="0"/>
                <w:i/>
                <w:lang w:val="ru-RU"/>
              </w:rPr>
              <w:t xml:space="preserve">до 01.07.2021 </w:t>
            </w:r>
            <w:r w:rsidR="007D6267">
              <w:rPr>
                <w:rFonts w:ascii="Times New Roman" w:hAnsi="Times New Roman"/>
                <w:b w:val="0"/>
                <w:i/>
                <w:lang w:val="ru-RU"/>
              </w:rPr>
              <w:t xml:space="preserve">выплата поступает </w:t>
            </w:r>
            <w:r w:rsidR="00F91D1B">
              <w:rPr>
                <w:rFonts w:ascii="Times New Roman" w:hAnsi="Times New Roman"/>
                <w:b w:val="0"/>
                <w:i/>
                <w:lang w:val="ru-RU"/>
              </w:rPr>
              <w:t xml:space="preserve">на любую </w:t>
            </w:r>
            <w:r w:rsidR="007D6267">
              <w:rPr>
                <w:rFonts w:ascii="Times New Roman" w:hAnsi="Times New Roman"/>
                <w:b w:val="0"/>
                <w:i/>
                <w:lang w:val="ru-RU"/>
              </w:rPr>
              <w:t>карту, счет в банке, через почту или иную организацию</w:t>
            </w:r>
            <w:r w:rsidR="00F91D1B" w:rsidRPr="00F91D1B">
              <w:rPr>
                <w:rFonts w:ascii="Times New Roman" w:hAnsi="Times New Roman"/>
                <w:b w:val="0"/>
                <w:i/>
                <w:lang w:val="ru-RU"/>
              </w:rPr>
              <w:t>;</w:t>
            </w:r>
            <w:r w:rsidR="00F91D1B">
              <w:rPr>
                <w:rFonts w:ascii="Times New Roman" w:hAnsi="Times New Roman"/>
                <w:b w:val="0"/>
                <w:i/>
                <w:lang w:val="ru-RU"/>
              </w:rPr>
              <w:t xml:space="preserve"> после 01.07.2021 – на карту «МИР», счет в банке, к которому не привязана карта</w:t>
            </w:r>
            <w:r w:rsidR="001300B5">
              <w:rPr>
                <w:rFonts w:ascii="Times New Roman" w:hAnsi="Times New Roman"/>
                <w:b w:val="0"/>
                <w:i/>
                <w:lang w:val="ru-RU"/>
              </w:rPr>
              <w:t xml:space="preserve"> (не «МИР»)</w:t>
            </w:r>
            <w:r w:rsidR="00F91D1B">
              <w:rPr>
                <w:rFonts w:ascii="Times New Roman" w:hAnsi="Times New Roman"/>
                <w:b w:val="0"/>
                <w:i/>
                <w:lang w:val="ru-RU"/>
              </w:rPr>
              <w:t xml:space="preserve">, </w:t>
            </w:r>
            <w:r w:rsidR="007D6267">
              <w:rPr>
                <w:rFonts w:ascii="Times New Roman" w:hAnsi="Times New Roman"/>
                <w:b w:val="0"/>
                <w:i/>
                <w:lang w:val="ru-RU"/>
              </w:rPr>
              <w:t>через почту или иную организацию</w:t>
            </w:r>
            <w:r w:rsidR="00F91D1B">
              <w:rPr>
                <w:rFonts w:ascii="Times New Roman" w:hAnsi="Times New Roman"/>
                <w:b w:val="0"/>
                <w:i/>
                <w:lang w:val="ru-RU"/>
              </w:rPr>
              <w:t>.</w:t>
            </w:r>
          </w:p>
        </w:tc>
        <w:tc>
          <w:tcPr>
            <w:tcW w:w="1806" w:type="dxa"/>
          </w:tcPr>
          <w:p w:rsidR="00E1456F" w:rsidRDefault="00E1456F" w:rsidP="00E1456F">
            <w:pPr>
              <w:rPr>
                <w:rFonts w:ascii="Times New Roman" w:hAnsi="Times New Roman"/>
                <w:b w:val="0"/>
                <w:i/>
                <w:lang w:val="ru-RU"/>
              </w:rPr>
            </w:pPr>
          </w:p>
        </w:tc>
      </w:tr>
    </w:tbl>
    <w:p w:rsidR="00B5700E" w:rsidRPr="00E1456F" w:rsidRDefault="00B5700E" w:rsidP="00E1456F">
      <w:pPr>
        <w:rPr>
          <w:rFonts w:ascii="Times New Roman" w:hAnsi="Times New Roman"/>
          <w:b w:val="0"/>
          <w:sz w:val="2"/>
          <w:szCs w:val="2"/>
          <w:lang w:val="ru-RU"/>
        </w:rPr>
      </w:pPr>
    </w:p>
    <w:sectPr w:rsidR="00B5700E" w:rsidRPr="00E1456F" w:rsidSect="00B57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6F" w:rsidRDefault="001E616F" w:rsidP="00365FBC">
      <w:r>
        <w:separator/>
      </w:r>
    </w:p>
  </w:endnote>
  <w:endnote w:type="continuationSeparator" w:id="0">
    <w:p w:rsidR="001E616F" w:rsidRDefault="001E616F" w:rsidP="0036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6F" w:rsidRDefault="001E616F" w:rsidP="00365FBC">
      <w:r>
        <w:separator/>
      </w:r>
    </w:p>
  </w:footnote>
  <w:footnote w:type="continuationSeparator" w:id="0">
    <w:p w:rsidR="001E616F" w:rsidRDefault="001E616F" w:rsidP="0036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301A"/>
    <w:multiLevelType w:val="hybridMultilevel"/>
    <w:tmpl w:val="7A2A23A2"/>
    <w:lvl w:ilvl="0" w:tplc="767271A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14"/>
    <w:rsid w:val="00116826"/>
    <w:rsid w:val="001300B5"/>
    <w:rsid w:val="001412D3"/>
    <w:rsid w:val="001E616F"/>
    <w:rsid w:val="00260F5D"/>
    <w:rsid w:val="00326CE3"/>
    <w:rsid w:val="00365FBC"/>
    <w:rsid w:val="0040598C"/>
    <w:rsid w:val="0047441A"/>
    <w:rsid w:val="004776FB"/>
    <w:rsid w:val="004F128E"/>
    <w:rsid w:val="00587694"/>
    <w:rsid w:val="006A11C9"/>
    <w:rsid w:val="006B1626"/>
    <w:rsid w:val="0071350B"/>
    <w:rsid w:val="007C26D4"/>
    <w:rsid w:val="007D6267"/>
    <w:rsid w:val="007E0DCE"/>
    <w:rsid w:val="007E6E58"/>
    <w:rsid w:val="007F39FD"/>
    <w:rsid w:val="008133C9"/>
    <w:rsid w:val="00906794"/>
    <w:rsid w:val="009D1B55"/>
    <w:rsid w:val="009E2A78"/>
    <w:rsid w:val="009E34CC"/>
    <w:rsid w:val="009E5E32"/>
    <w:rsid w:val="00A17248"/>
    <w:rsid w:val="00A57107"/>
    <w:rsid w:val="00B14914"/>
    <w:rsid w:val="00B207C8"/>
    <w:rsid w:val="00B36ACB"/>
    <w:rsid w:val="00B4664C"/>
    <w:rsid w:val="00B5700E"/>
    <w:rsid w:val="00BD657E"/>
    <w:rsid w:val="00DA5F27"/>
    <w:rsid w:val="00DA7862"/>
    <w:rsid w:val="00E1456F"/>
    <w:rsid w:val="00E95C6C"/>
    <w:rsid w:val="00F863E6"/>
    <w:rsid w:val="00F91D1B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56"/>
        <o:r id="V:Rule5" type="connector" idref="#_x0000_s1055"/>
        <o:r id="V:Rule6" type="connector" idref="#_x0000_s1052"/>
        <o:r id="V:Rule7" type="connector" idref="#_x0000_s1027"/>
        <o:r id="V:Rule8" type="connector" idref="#_x0000_s1051"/>
        <o:r id="V:Rule9" type="connector" idref="#_x0000_s1059"/>
        <o:r id="V:Rule10" type="connector" idref="#_x0000_s1057"/>
        <o:r id="V:Rule11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bCs/>
        <w:sz w:val="32"/>
        <w:szCs w:val="4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06794"/>
    <w:pPr>
      <w:suppressAutoHyphens/>
      <w:jc w:val="center"/>
    </w:pPr>
    <w:rPr>
      <w:sz w:val="28"/>
      <w:szCs w:val="44"/>
      <w:lang w:val="ru-RU" w:eastAsia="ar-SA"/>
    </w:rPr>
  </w:style>
  <w:style w:type="character" w:customStyle="1" w:styleId="a5">
    <w:name w:val="Название Знак"/>
    <w:link w:val="a3"/>
    <w:rsid w:val="00906794"/>
    <w:rPr>
      <w:sz w:val="28"/>
      <w:lang w:eastAsia="ar-SA"/>
    </w:rPr>
  </w:style>
  <w:style w:type="paragraph" w:styleId="a4">
    <w:name w:val="Subtitle"/>
    <w:basedOn w:val="a"/>
    <w:next w:val="a"/>
    <w:link w:val="a6"/>
    <w:qFormat/>
    <w:rsid w:val="00906794"/>
    <w:pPr>
      <w:spacing w:after="60"/>
      <w:jc w:val="center"/>
      <w:outlineLvl w:val="1"/>
    </w:pPr>
    <w:rPr>
      <w:rFonts w:ascii="Calibri Light" w:eastAsiaTheme="majorEastAsia" w:hAnsi="Calibri Light" w:cstheme="majorBidi"/>
    </w:rPr>
  </w:style>
  <w:style w:type="character" w:customStyle="1" w:styleId="a6">
    <w:name w:val="Подзаголовок Знак"/>
    <w:link w:val="a4"/>
    <w:rsid w:val="00906794"/>
    <w:rPr>
      <w:rFonts w:ascii="Calibri Light" w:eastAsiaTheme="majorEastAsia" w:hAnsi="Calibri Light" w:cstheme="majorBidi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776F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365FB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65FBC"/>
    <w:rPr>
      <w:sz w:val="20"/>
      <w:szCs w:val="20"/>
      <w:lang w:val="en-US"/>
    </w:rPr>
  </w:style>
  <w:style w:type="character" w:styleId="aa">
    <w:name w:val="endnote reference"/>
    <w:basedOn w:val="a0"/>
    <w:uiPriority w:val="99"/>
    <w:semiHidden/>
    <w:unhideWhenUsed/>
    <w:rsid w:val="00365FBC"/>
    <w:rPr>
      <w:vertAlign w:val="superscript"/>
    </w:rPr>
  </w:style>
  <w:style w:type="paragraph" w:styleId="ab">
    <w:name w:val="Normal (Web)"/>
    <w:basedOn w:val="a"/>
    <w:uiPriority w:val="99"/>
    <w:unhideWhenUsed/>
    <w:rsid w:val="00B5700E"/>
    <w:pPr>
      <w:spacing w:before="100" w:beforeAutospacing="1" w:after="100" w:afterAutospacing="1"/>
    </w:pPr>
    <w:rPr>
      <w:rFonts w:ascii="Times New Roman" w:hAnsi="Times New Roman"/>
      <w:b w:val="0"/>
      <w:bCs w:val="0"/>
      <w:lang w:val="ru-RU"/>
    </w:rPr>
  </w:style>
  <w:style w:type="character" w:styleId="ac">
    <w:name w:val="Strong"/>
    <w:basedOn w:val="a0"/>
    <w:uiPriority w:val="22"/>
    <w:qFormat/>
    <w:locked/>
    <w:rsid w:val="00B5700E"/>
    <w:rPr>
      <w:b/>
      <w:bCs/>
    </w:rPr>
  </w:style>
  <w:style w:type="character" w:styleId="ad">
    <w:name w:val="Hyperlink"/>
    <w:basedOn w:val="a0"/>
    <w:uiPriority w:val="99"/>
    <w:unhideWhenUsed/>
    <w:rsid w:val="00B5700E"/>
    <w:rPr>
      <w:color w:val="0000FF"/>
      <w:u w:val="single"/>
    </w:rPr>
  </w:style>
  <w:style w:type="character" w:styleId="ae">
    <w:name w:val="Emphasis"/>
    <w:basedOn w:val="a0"/>
    <w:uiPriority w:val="20"/>
    <w:qFormat/>
    <w:locked/>
    <w:rsid w:val="00B5700E"/>
    <w:rPr>
      <w:i/>
      <w:iCs/>
    </w:rPr>
  </w:style>
  <w:style w:type="table" w:styleId="af">
    <w:name w:val="Table Grid"/>
    <w:basedOn w:val="a1"/>
    <w:uiPriority w:val="59"/>
    <w:rsid w:val="00B5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E5E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5E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fss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3C48-6E32-4103-8C4A-B80274C7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Georgii</dc:creator>
  <cp:lastModifiedBy>Пользователь</cp:lastModifiedBy>
  <cp:revision>11</cp:revision>
  <cp:lastPrinted>2021-03-19T10:06:00Z</cp:lastPrinted>
  <dcterms:created xsi:type="dcterms:W3CDTF">2021-03-18T09:44:00Z</dcterms:created>
  <dcterms:modified xsi:type="dcterms:W3CDTF">2021-04-15T06:39:00Z</dcterms:modified>
</cp:coreProperties>
</file>